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14C0F" w14:textId="50D382CA" w:rsidR="00BF64AF" w:rsidRPr="00FD13B0" w:rsidRDefault="00BF64AF" w:rsidP="00BF64AF">
      <w:pPr>
        <w:pStyle w:val="Titolocopertina"/>
        <w:rPr>
          <w:rFonts w:ascii="Calibri" w:hAnsi="Calibri"/>
          <w:b/>
          <w:bCs/>
          <w:kern w:val="32"/>
          <w:sz w:val="22"/>
          <w:szCs w:val="22"/>
        </w:rPr>
      </w:pPr>
      <w:r w:rsidRPr="00FD13B0">
        <w:rPr>
          <w:rFonts w:ascii="Calibri" w:hAnsi="Calibri"/>
          <w:b/>
          <w:bCs/>
          <w:kern w:val="32"/>
          <w:sz w:val="22"/>
          <w:szCs w:val="22"/>
        </w:rPr>
        <w:t xml:space="preserve">ALLEGATO </w:t>
      </w:r>
      <w:r w:rsidR="00430A84">
        <w:rPr>
          <w:rFonts w:ascii="Calibri" w:hAnsi="Calibri"/>
          <w:b/>
          <w:bCs/>
          <w:kern w:val="32"/>
          <w:sz w:val="22"/>
          <w:szCs w:val="22"/>
        </w:rPr>
        <w:t xml:space="preserve">N. </w:t>
      </w:r>
      <w:r w:rsidR="00FD13B0">
        <w:rPr>
          <w:rFonts w:ascii="Calibri" w:hAnsi="Calibri"/>
          <w:b/>
          <w:bCs/>
          <w:kern w:val="32"/>
          <w:sz w:val="22"/>
          <w:szCs w:val="22"/>
        </w:rPr>
        <w:t>7</w:t>
      </w:r>
    </w:p>
    <w:p w14:paraId="69BFBE94" w14:textId="64FF72B1" w:rsidR="00BF64AF" w:rsidRPr="00FD13B0" w:rsidRDefault="00BF64AF" w:rsidP="00BF64AF">
      <w:pPr>
        <w:pStyle w:val="Titolocopertina"/>
        <w:rPr>
          <w:rFonts w:ascii="Calibri" w:hAnsi="Calibri"/>
          <w:b/>
          <w:bCs/>
          <w:kern w:val="32"/>
          <w:sz w:val="22"/>
          <w:szCs w:val="22"/>
        </w:rPr>
      </w:pPr>
      <w:r w:rsidRPr="00FD13B0">
        <w:rPr>
          <w:rFonts w:ascii="Calibri" w:hAnsi="Calibri"/>
          <w:b/>
          <w:bCs/>
          <w:kern w:val="32"/>
          <w:sz w:val="22"/>
          <w:szCs w:val="22"/>
        </w:rPr>
        <w:t>FACSIMILE DICHIARAZIONE RILASCIATA</w:t>
      </w:r>
    </w:p>
    <w:p w14:paraId="7BFF1984" w14:textId="77777777" w:rsidR="00BF64AF" w:rsidRPr="00FD13B0" w:rsidRDefault="00BF64AF" w:rsidP="00BF64AF">
      <w:pPr>
        <w:pStyle w:val="Titolocopertina"/>
        <w:rPr>
          <w:rFonts w:ascii="Calibri" w:hAnsi="Calibri"/>
          <w:b/>
          <w:bCs/>
          <w:kern w:val="32"/>
          <w:sz w:val="22"/>
          <w:szCs w:val="22"/>
        </w:rPr>
      </w:pPr>
      <w:r w:rsidRPr="00FD13B0">
        <w:rPr>
          <w:rFonts w:ascii="Calibri" w:hAnsi="Calibri"/>
          <w:b/>
          <w:bCs/>
          <w:kern w:val="32"/>
          <w:sz w:val="22"/>
          <w:szCs w:val="22"/>
        </w:rPr>
        <w:t>ANCHE AI SENSI DELL’ART. 46 DEL D.P.R. 445/2000</w:t>
      </w:r>
    </w:p>
    <w:p w14:paraId="0482D06C" w14:textId="77777777"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14:paraId="29826F44" w14:textId="77777777"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14:paraId="0BF347BE" w14:textId="77777777" w:rsidR="00BF64AF" w:rsidRPr="00892F6B" w:rsidRDefault="00BF64AF" w:rsidP="00BF64AF">
      <w:pPr>
        <w:rPr>
          <w:rStyle w:val="Grassettocorsivo"/>
          <w:rFonts w:ascii="Calibri" w:hAnsi="Calibri"/>
        </w:rPr>
      </w:pPr>
      <w:r w:rsidRPr="00892F6B">
        <w:rPr>
          <w:rFonts w:ascii="Calibri" w:hAnsi="Calibri"/>
        </w:rPr>
        <w:br w:type="page"/>
      </w:r>
    </w:p>
    <w:p w14:paraId="0F13F4CE" w14:textId="77777777" w:rsidR="00BF64AF" w:rsidRPr="00892F6B" w:rsidRDefault="00BF64AF" w:rsidP="00BF64AF">
      <w:pPr>
        <w:rPr>
          <w:rFonts w:ascii="Calibri" w:hAnsi="Calibri"/>
        </w:rPr>
      </w:pPr>
    </w:p>
    <w:p w14:paraId="0BA33FD5" w14:textId="77777777" w:rsidR="00BF64AF" w:rsidRPr="00892F6B" w:rsidRDefault="00BF64AF" w:rsidP="00BF64AF">
      <w:pPr>
        <w:rPr>
          <w:rFonts w:ascii="Calibri" w:hAnsi="Calibri"/>
        </w:rPr>
      </w:pPr>
    </w:p>
    <w:p w14:paraId="10D47C50" w14:textId="77777777" w:rsidR="00BF64AF" w:rsidRPr="00892F6B" w:rsidRDefault="00BF64AF" w:rsidP="00BF64AF">
      <w:pPr>
        <w:pStyle w:val="Intestazione"/>
        <w:rPr>
          <w:rFonts w:ascii="Calibri" w:hAnsi="Calibri"/>
        </w:rPr>
      </w:pPr>
      <w:r w:rsidRPr="00892F6B">
        <w:rPr>
          <w:rFonts w:ascii="Calibri" w:hAnsi="Calibri"/>
        </w:rPr>
        <w:t>Spett.le</w:t>
      </w:r>
    </w:p>
    <w:p w14:paraId="42B1C9CD" w14:textId="77777777" w:rsidR="00BF64AF" w:rsidRPr="00892F6B" w:rsidRDefault="00BF64AF" w:rsidP="00BF64AF">
      <w:pPr>
        <w:pStyle w:val="Intestazione"/>
        <w:rPr>
          <w:rFonts w:ascii="Calibri" w:hAnsi="Calibri"/>
          <w:b/>
          <w:bCs/>
        </w:rPr>
      </w:pPr>
      <w:r w:rsidRPr="00892F6B">
        <w:rPr>
          <w:rFonts w:ascii="Calibri" w:hAnsi="Calibri"/>
          <w:b/>
          <w:bCs/>
        </w:rPr>
        <w:t>Consip S.p.A.</w:t>
      </w:r>
    </w:p>
    <w:p w14:paraId="399794EA" w14:textId="77777777" w:rsidR="00BF64AF" w:rsidRPr="00892F6B" w:rsidRDefault="00BF64AF" w:rsidP="00BF64AF">
      <w:pPr>
        <w:pStyle w:val="Intestazione"/>
        <w:rPr>
          <w:rFonts w:ascii="Calibri" w:hAnsi="Calibri"/>
        </w:rPr>
      </w:pPr>
      <w:r w:rsidRPr="00892F6B">
        <w:rPr>
          <w:rFonts w:ascii="Calibri" w:hAnsi="Calibri"/>
        </w:rPr>
        <w:t>Via Isonzo, 19/E</w:t>
      </w:r>
    </w:p>
    <w:p w14:paraId="0738ADE0" w14:textId="77777777" w:rsidR="00BF64AF" w:rsidRPr="00892F6B" w:rsidRDefault="00BF64AF" w:rsidP="00BF64AF">
      <w:pPr>
        <w:pStyle w:val="Intestazione"/>
        <w:rPr>
          <w:rFonts w:ascii="Calibri" w:hAnsi="Calibri"/>
        </w:rPr>
      </w:pPr>
      <w:r w:rsidRPr="00892F6B">
        <w:rPr>
          <w:rFonts w:ascii="Calibri" w:hAnsi="Calibri"/>
        </w:rPr>
        <w:t>00198 ROMA</w:t>
      </w:r>
    </w:p>
    <w:p w14:paraId="24732E30" w14:textId="77777777" w:rsidR="00BF64AF" w:rsidRPr="00892F6B" w:rsidRDefault="00BF64AF" w:rsidP="00BF64AF">
      <w:pPr>
        <w:rPr>
          <w:rFonts w:ascii="Calibri" w:hAnsi="Calibri"/>
        </w:rPr>
      </w:pPr>
    </w:p>
    <w:p w14:paraId="71BFA9AC" w14:textId="77777777" w:rsidR="00BF64AF" w:rsidRPr="00892F6B" w:rsidRDefault="00BF64AF" w:rsidP="00BF64AF">
      <w:pPr>
        <w:rPr>
          <w:rFonts w:ascii="Calibri" w:hAnsi="Calibri"/>
        </w:rPr>
      </w:pPr>
    </w:p>
    <w:p w14:paraId="60DD1B33" w14:textId="77777777"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14:paraId="708CA9FC" w14:textId="2B4FA3E2" w:rsidR="00BF64AF" w:rsidRDefault="00D00693" w:rsidP="00BF64AF">
      <w:pPr>
        <w:rPr>
          <w:rFonts w:ascii="Calibri" w:hAnsi="Calibri"/>
          <w:b/>
          <w:iCs/>
          <w:szCs w:val="16"/>
        </w:rPr>
      </w:pPr>
      <w:r>
        <w:rPr>
          <w:rStyle w:val="BLOCKBOLD"/>
          <w:rFonts w:asciiTheme="minorHAnsi" w:hAnsiTheme="minorHAnsi" w:cstheme="minorHAnsi"/>
        </w:rPr>
        <w:t xml:space="preserve">PER LA GARA </w:t>
      </w:r>
      <w:r w:rsidRPr="000F120A">
        <w:rPr>
          <w:rStyle w:val="BLOCKBOLD"/>
          <w:rFonts w:asciiTheme="minorHAnsi" w:hAnsiTheme="minorHAnsi" w:cstheme="minorHAnsi"/>
        </w:rPr>
        <w:t xml:space="preserve">a procedura aperta ai sensi del D.Lgs. 36/2023 e s.m.i. per l’affidamento </w:t>
      </w:r>
      <w:r w:rsidRPr="006A5EDF">
        <w:rPr>
          <w:rStyle w:val="BLOCKBOLD"/>
          <w:rFonts w:asciiTheme="minorHAnsi" w:hAnsiTheme="minorHAnsi" w:cstheme="minorHAnsi"/>
        </w:rPr>
        <w:t xml:space="preserve">del </w:t>
      </w:r>
      <w:r w:rsidRPr="007A3864">
        <w:rPr>
          <w:rFonts w:ascii="Calibri" w:hAnsi="Calibri"/>
          <w:b/>
          <w:iCs/>
          <w:szCs w:val="16"/>
        </w:rPr>
        <w:t>SERVIZIO DI NOLEGGIO DI BAGNI CHIMICI PER EVENTI EMERGENZIALI PER LA PRESIDENZA DEL CONSIGLIO DEI MINISTRI – DIPARTIMENTO DELLA PROTEZIONE CIVILE – ID 2805</w:t>
      </w:r>
      <w:r w:rsidR="00E745AB">
        <w:rPr>
          <w:rFonts w:ascii="Calibri" w:hAnsi="Calibri"/>
          <w:b/>
          <w:iCs/>
          <w:szCs w:val="16"/>
        </w:rPr>
        <w:t xml:space="preserve"> – ED. 2</w:t>
      </w:r>
    </w:p>
    <w:p w14:paraId="4451A21E" w14:textId="77777777" w:rsidR="00BB6D38" w:rsidRPr="00FD13B0" w:rsidRDefault="00BB6D38" w:rsidP="00BF64AF">
      <w:pPr>
        <w:rPr>
          <w:iCs/>
          <w:caps/>
          <w:szCs w:val="16"/>
        </w:rPr>
      </w:pPr>
    </w:p>
    <w:p w14:paraId="5F621351" w14:textId="783276EB"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l_ sottoscritt</w:t>
      </w:r>
      <w:r w:rsidR="00D00693">
        <w:rPr>
          <w:rFonts w:ascii="Calibri" w:hAnsi="Calibri" w:cs="Trebuchet MS"/>
          <w:szCs w:val="20"/>
        </w:rPr>
        <w:t xml:space="preserve"> </w:t>
      </w:r>
      <w:r w:rsidRPr="00892F6B">
        <w:rPr>
          <w:rFonts w:ascii="Calibri" w:hAnsi="Calibri" w:cs="Trebuchet MS"/>
          <w:szCs w:val="20"/>
        </w:rPr>
        <w:t>_ (nome e cognome) _________________nat_ a __________________________ Prov. ________ il ________________ residente a________________________via/piazza_____________________________________n.__________Codice Fiscale_________________ in qualità di</w:t>
      </w:r>
      <w:r w:rsidR="00D00693">
        <w:rPr>
          <w:rFonts w:ascii="Calibri" w:hAnsi="Calibri" w:cs="Trebuchet MS"/>
          <w:szCs w:val="20"/>
        </w:rPr>
        <w:t xml:space="preserve"> </w:t>
      </w:r>
      <w:r w:rsidRPr="00892F6B">
        <w:rPr>
          <w:rFonts w:ascii="Calibri" w:hAnsi="Calibri" w:cs="Trebuchet MS"/>
          <w:szCs w:val="20"/>
        </w:rPr>
        <w:t>_____________________________________della società</w:t>
      </w:r>
      <w:r w:rsidR="00D00693">
        <w:rPr>
          <w:rFonts w:ascii="Calibri" w:hAnsi="Calibri" w:cs="Trebuchet MS"/>
          <w:szCs w:val="20"/>
        </w:rPr>
        <w:t xml:space="preserve"> </w:t>
      </w:r>
      <w:r w:rsidRPr="00892F6B">
        <w:rPr>
          <w:rFonts w:ascii="Calibri" w:hAnsi="Calibri" w:cs="Trebuchet MS"/>
          <w:szCs w:val="20"/>
        </w:rPr>
        <w:t>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694DEC4" w14:textId="77777777"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14:paraId="3832D740" w14:textId="77777777" w:rsidR="00BF64AF" w:rsidRPr="00892F6B" w:rsidRDefault="00BF64AF" w:rsidP="00BF64AF">
      <w:pPr>
        <w:rPr>
          <w:rFonts w:ascii="Calibri" w:hAnsi="Calibri" w:cs="Arial"/>
          <w:sz w:val="18"/>
          <w:szCs w:val="18"/>
        </w:rPr>
      </w:pPr>
    </w:p>
    <w:p w14:paraId="1178881F" w14:textId="67B9C782"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r w:rsidR="00FD13B0" w:rsidRPr="00892F6B">
        <w:rPr>
          <w:rFonts w:ascii="Calibri" w:hAnsi="Calibri" w:cs="Arial"/>
          <w:bCs/>
          <w:szCs w:val="20"/>
        </w:rPr>
        <w:t>dell’art.</w:t>
      </w:r>
      <w:r w:rsidRPr="00892F6B">
        <w:rPr>
          <w:rFonts w:ascii="Calibri" w:hAnsi="Calibri" w:cs="Arial"/>
          <w:bCs/>
          <w:szCs w:val="20"/>
        </w:rPr>
        <w:t xml:space="preserve"> 85, del D.Lgs 159/2011 e s.m.i., di avere i seguenti familiari conviventi di maggiore età:</w:t>
      </w:r>
    </w:p>
    <w:p w14:paraId="580AC6E1" w14:textId="77777777" w:rsidR="00BF64AF" w:rsidRPr="00892F6B" w:rsidRDefault="00BF64AF" w:rsidP="00BF64AF">
      <w:pPr>
        <w:rPr>
          <w:rFonts w:ascii="Calibri" w:hAnsi="Calibri" w:cs="Arial"/>
          <w:bCs/>
          <w:szCs w:val="20"/>
        </w:rPr>
      </w:pPr>
    </w:p>
    <w:p w14:paraId="307C99BB"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3722554E"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3B2F57EB"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224CB042" w14:textId="77777777" w:rsidR="00BF64AF" w:rsidRPr="00892F6B" w:rsidRDefault="00BF64AF" w:rsidP="00BF64AF">
      <w:pPr>
        <w:rPr>
          <w:rFonts w:ascii="Calibri" w:hAnsi="Calibri" w:cs="Trebuchet MS"/>
          <w:szCs w:val="20"/>
        </w:rPr>
      </w:pPr>
    </w:p>
    <w:p w14:paraId="73129E4D"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2C4FF75F"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12D1B3AF"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11E6EE95" w14:textId="77777777" w:rsidR="00BF64AF" w:rsidRPr="00892F6B" w:rsidRDefault="00BF64AF" w:rsidP="00BF64AF">
      <w:pPr>
        <w:rPr>
          <w:rFonts w:ascii="Calibri" w:hAnsi="Calibri"/>
          <w:szCs w:val="20"/>
        </w:rPr>
      </w:pPr>
    </w:p>
    <w:p w14:paraId="635B91D5" w14:textId="77777777"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14:paraId="4AF69210" w14:textId="77777777"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14:paraId="704E490D" w14:textId="77777777"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14:paraId="611B9113" w14:textId="77777777" w:rsidR="003E014A" w:rsidRDefault="003E014A" w:rsidP="00BF64AF">
      <w:pPr>
        <w:pStyle w:val="Numeroelenco"/>
        <w:numPr>
          <w:ilvl w:val="0"/>
          <w:numId w:val="0"/>
        </w:numPr>
        <w:tabs>
          <w:tab w:val="left" w:pos="708"/>
        </w:tabs>
        <w:ind w:left="360" w:hanging="360"/>
        <w:rPr>
          <w:rFonts w:ascii="Calibri" w:hAnsi="Calibri"/>
          <w:b/>
          <w:bCs/>
          <w:u w:val="single"/>
        </w:rPr>
      </w:pPr>
    </w:p>
    <w:p w14:paraId="14125D06" w14:textId="1C78CB4A"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14:paraId="1F8761FC" w14:textId="6C0ECC39"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 xml:space="preserve">di aver letto l’informativa sul trattamento dei dati personali contenuta nel </w:t>
      </w:r>
      <w:r w:rsidR="0064288E">
        <w:rPr>
          <w:rFonts w:ascii="Calibri" w:hAnsi="Calibri"/>
        </w:rPr>
        <w:t>Capitolato d’Oneri</w:t>
      </w:r>
      <w:r w:rsidRPr="00892F6B">
        <w:rPr>
          <w:rFonts w:ascii="Calibri" w:hAnsi="Calibri"/>
        </w:rPr>
        <w:t xml:space="preserve">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27C6B9DE" w14:textId="1BC79542"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w:t>
      </w:r>
      <w:r w:rsidR="001736B5">
        <w:rPr>
          <w:rFonts w:ascii="Calibri" w:hAnsi="Calibri"/>
          <w:lang w:eastAsia="ar-SA"/>
        </w:rPr>
        <w:t>’</w:t>
      </w:r>
      <w:r w:rsidRPr="00892F6B">
        <w:rPr>
          <w:rFonts w:ascii="Calibri" w:hAnsi="Calibri"/>
          <w:lang w:eastAsia="ar-SA"/>
        </w:rPr>
        <w:t>Amministrazion</w:t>
      </w:r>
      <w:r w:rsidR="001736B5">
        <w:rPr>
          <w:rFonts w:ascii="Calibri" w:hAnsi="Calibri"/>
          <w:lang w:eastAsia="ar-SA"/>
        </w:rPr>
        <w:t>e</w:t>
      </w:r>
      <w:r w:rsidRPr="00892F6B">
        <w:rPr>
          <w:rFonts w:ascii="Calibri" w:hAnsi="Calibri"/>
          <w:lang w:eastAsia="ar-SA"/>
        </w:rPr>
        <w:t xml:space="preserve"> per le finalità descritte nell’informativa.</w:t>
      </w:r>
    </w:p>
    <w:p w14:paraId="0DD551C4" w14:textId="77777777" w:rsidR="00BF64AF" w:rsidRPr="00892F6B" w:rsidRDefault="00BF64AF" w:rsidP="00BF64AF">
      <w:pPr>
        <w:rPr>
          <w:rFonts w:ascii="Calibri" w:hAnsi="Calibri" w:cs="Arial"/>
          <w:b/>
          <w:bCs/>
          <w:sz w:val="18"/>
          <w:szCs w:val="18"/>
        </w:rPr>
      </w:pPr>
    </w:p>
    <w:p w14:paraId="4BAE970E" w14:textId="77777777"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14:paraId="03E5DF89" w14:textId="77777777"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14:paraId="24BD5061" w14:textId="77777777"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sectPr w:rsidR="00BF64AF" w:rsidRPr="009312AE"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145A8" w14:textId="77777777" w:rsidR="00DC427D" w:rsidRDefault="00DC427D" w:rsidP="00BF64AF">
      <w:pPr>
        <w:spacing w:line="240" w:lineRule="auto"/>
      </w:pPr>
      <w:r>
        <w:separator/>
      </w:r>
    </w:p>
  </w:endnote>
  <w:endnote w:type="continuationSeparator" w:id="0">
    <w:p w14:paraId="445E61F6" w14:textId="77777777" w:rsidR="00DC427D" w:rsidRDefault="00DC427D"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858A2" w14:textId="77777777" w:rsidR="006C0331" w:rsidRDefault="006C033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30163" w14:textId="31A9AD54" w:rsidR="00B25818" w:rsidRPr="006C0331" w:rsidRDefault="006C0331" w:rsidP="006C0331">
    <w:pPr>
      <w:pStyle w:val="Pidipagina"/>
      <w:rPr>
        <w:rStyle w:val="Numeropagina"/>
        <w:rFonts w:ascii="Calibri" w:hAnsi="Calibri"/>
        <w:b w:val="0"/>
        <w:sz w:val="18"/>
        <w:szCs w:val="18"/>
      </w:rPr>
    </w:pPr>
    <w:r w:rsidRPr="006C0331">
      <w:rPr>
        <w:rFonts w:eastAsiaTheme="minorHAnsi" w:hAnsiTheme="minorHAnsi" w:cstheme="minorBidi"/>
        <w:color w:val="000000" w:themeColor="dark1"/>
        <w:kern w:val="0"/>
        <w:szCs w:val="22"/>
        <w:lang w:eastAsia="en-US"/>
      </w:rPr>
      <w:t>Gara a procedura aperta ai sensi del D.Lgs. 36/2023 e s.m.i., per la conclusione di un Accordo Quadro</w:t>
    </w:r>
    <w:r w:rsidRPr="006C0331">
      <w:rPr>
        <w:rFonts w:eastAsiaTheme="minorHAnsi" w:hAnsiTheme="minorHAnsi" w:cstheme="minorBidi"/>
        <w:b/>
        <w:i/>
        <w:color w:val="000000" w:themeColor="dark1"/>
        <w:kern w:val="0"/>
        <w:szCs w:val="22"/>
        <w:lang w:eastAsia="en-US"/>
      </w:rPr>
      <w:t xml:space="preserve"> </w:t>
    </w:r>
    <w:r w:rsidRPr="006C0331">
      <w:rPr>
        <w:rFonts w:eastAsiaTheme="minorHAnsi" w:hAnsiTheme="minorHAnsi" w:cstheme="minorBidi"/>
        <w:bCs/>
        <w:iCs/>
        <w:color w:val="000000" w:themeColor="dark1"/>
        <w:kern w:val="0"/>
        <w:szCs w:val="22"/>
        <w:lang w:eastAsia="en-US"/>
      </w:rPr>
      <w:t>avente ad oggetto l’affidamento del servizio di noleggio di bagni chimici per eventi emergenziali per la Presidenza del Consiglio dei Ministri – Dipartimento della Protezione Civile - ID 2805 Ed 2</w:t>
    </w:r>
    <w:r>
      <w:rPr>
        <w:rFonts w:eastAsiaTheme="minorHAnsi" w:hAnsiTheme="minorHAnsi" w:cstheme="minorBidi"/>
        <w:bCs/>
        <w:iCs/>
        <w:color w:val="000000" w:themeColor="dark1"/>
        <w:kern w:val="0"/>
        <w:szCs w:val="22"/>
        <w:lang w:eastAsia="en-US"/>
      </w:rPr>
      <w:t xml:space="preserve"> </w:t>
    </w:r>
    <w:r w:rsidRPr="006C0331">
      <w:rPr>
        <w:rFonts w:eastAsiaTheme="minorHAnsi" w:hAnsiTheme="minorHAnsi" w:cstheme="minorBidi"/>
        <w:bCs/>
        <w:iCs/>
        <w:color w:val="000000" w:themeColor="dark1"/>
        <w:kern w:val="0"/>
        <w:szCs w:val="22"/>
        <w:lang w:val="it-IT" w:eastAsia="en-US"/>
      </w:rPr>
      <w:t>MODULI DI DICHIARAZIONE</w:t>
    </w:r>
    <w:r>
      <w:rPr>
        <w:rFonts w:eastAsiaTheme="minorHAnsi" w:hAnsiTheme="minorHAnsi" w:cstheme="minorBidi"/>
        <w:bCs/>
        <w:iCs/>
        <w:color w:val="000000" w:themeColor="dark1"/>
        <w:kern w:val="0"/>
        <w:szCs w:val="22"/>
        <w:lang w:val="it-IT" w:eastAsia="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D316B" w14:textId="77777777" w:rsidR="006C0331" w:rsidRPr="006C0331" w:rsidRDefault="006C0331" w:rsidP="006C0331">
    <w:pPr>
      <w:pStyle w:val="Pidipagina"/>
      <w:rPr>
        <w:bCs/>
        <w:iCs/>
        <w:lang w:val="it-IT"/>
      </w:rPr>
    </w:pPr>
    <w:r w:rsidRPr="006C0331">
      <w:rPr>
        <w:lang w:val="it-IT"/>
      </w:rPr>
      <w:t>Gara a procedura aperta ai sensi del D.Lgs. 36/2023 e s.m.i., per la conclusione di un Accordo Quadro</w:t>
    </w:r>
    <w:r w:rsidRPr="006C0331">
      <w:rPr>
        <w:b/>
        <w:i/>
        <w:lang w:val="it-IT"/>
      </w:rPr>
      <w:t xml:space="preserve"> </w:t>
    </w:r>
    <w:r w:rsidRPr="006C0331">
      <w:rPr>
        <w:bCs/>
        <w:iCs/>
        <w:lang w:val="it-IT"/>
      </w:rPr>
      <w:t>avente ad oggetto l’affidamento del servizio di noleggio di bagni chimici per eventi emergenziali per la Presidenza del Consiglio dei Ministri – Dipartimento della Protezione Civile - ID 2805 Ed 2</w:t>
    </w:r>
  </w:p>
  <w:p w14:paraId="50BCE459" w14:textId="693DB8BA" w:rsidR="006C0331" w:rsidRDefault="006C0331" w:rsidP="006C0331">
    <w:pPr>
      <w:pStyle w:val="Pidipagina"/>
    </w:pPr>
    <w:r w:rsidRPr="006C0331">
      <w:rPr>
        <w:bCs/>
        <w:iCs/>
        <w:lang w:val="it-IT"/>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E2EB2" w14:textId="77777777" w:rsidR="00DC427D" w:rsidRDefault="00DC427D" w:rsidP="00BF64AF">
      <w:pPr>
        <w:spacing w:line="240" w:lineRule="auto"/>
      </w:pPr>
      <w:r>
        <w:separator/>
      </w:r>
    </w:p>
  </w:footnote>
  <w:footnote w:type="continuationSeparator" w:id="0">
    <w:p w14:paraId="2CB83D41" w14:textId="77777777" w:rsidR="00DC427D" w:rsidRDefault="00DC427D"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E013A" w14:textId="77777777" w:rsidR="006C0331" w:rsidRDefault="006C033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B9147" w14:textId="7654C2BB" w:rsidR="00B25818" w:rsidRDefault="00B25818" w:rsidP="00816101">
    <w:pPr>
      <w:pStyle w:val="Intestazione"/>
    </w:pPr>
  </w:p>
  <w:p w14:paraId="72C143A8"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F9DFF" w14:textId="79911733" w:rsidR="00B25818" w:rsidRDefault="00B25818"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172716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52D79"/>
    <w:rsid w:val="000B75A8"/>
    <w:rsid w:val="000D0E82"/>
    <w:rsid w:val="000F14FC"/>
    <w:rsid w:val="00104CB2"/>
    <w:rsid w:val="001105D3"/>
    <w:rsid w:val="001136F7"/>
    <w:rsid w:val="00170588"/>
    <w:rsid w:val="001736B5"/>
    <w:rsid w:val="00183ECF"/>
    <w:rsid w:val="001A758B"/>
    <w:rsid w:val="0022351A"/>
    <w:rsid w:val="00240D21"/>
    <w:rsid w:val="002461F1"/>
    <w:rsid w:val="00276C54"/>
    <w:rsid w:val="002E5381"/>
    <w:rsid w:val="00316645"/>
    <w:rsid w:val="00371FDC"/>
    <w:rsid w:val="003C2C04"/>
    <w:rsid w:val="003E014A"/>
    <w:rsid w:val="003F4F10"/>
    <w:rsid w:val="00430A84"/>
    <w:rsid w:val="00457778"/>
    <w:rsid w:val="004C58E9"/>
    <w:rsid w:val="005457E0"/>
    <w:rsid w:val="0055198B"/>
    <w:rsid w:val="00612EC7"/>
    <w:rsid w:val="0064288E"/>
    <w:rsid w:val="006553FF"/>
    <w:rsid w:val="0069339B"/>
    <w:rsid w:val="006C0331"/>
    <w:rsid w:val="007251BE"/>
    <w:rsid w:val="007340A2"/>
    <w:rsid w:val="008200F1"/>
    <w:rsid w:val="008E4F77"/>
    <w:rsid w:val="00915000"/>
    <w:rsid w:val="00940B42"/>
    <w:rsid w:val="00946DB4"/>
    <w:rsid w:val="009471E8"/>
    <w:rsid w:val="00960567"/>
    <w:rsid w:val="009D3D1E"/>
    <w:rsid w:val="00A200A7"/>
    <w:rsid w:val="00A27E3A"/>
    <w:rsid w:val="00A55590"/>
    <w:rsid w:val="00AF03F8"/>
    <w:rsid w:val="00B25818"/>
    <w:rsid w:val="00B36FE1"/>
    <w:rsid w:val="00B548FC"/>
    <w:rsid w:val="00B60B79"/>
    <w:rsid w:val="00BB6D38"/>
    <w:rsid w:val="00BC5837"/>
    <w:rsid w:val="00BF64AF"/>
    <w:rsid w:val="00C573F5"/>
    <w:rsid w:val="00CF7788"/>
    <w:rsid w:val="00D00693"/>
    <w:rsid w:val="00DC427D"/>
    <w:rsid w:val="00DE6F60"/>
    <w:rsid w:val="00E745AB"/>
    <w:rsid w:val="00EA016B"/>
    <w:rsid w:val="00EB56C7"/>
    <w:rsid w:val="00F47FD7"/>
    <w:rsid w:val="00FD13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5A903"/>
  <w15:chartTrackingRefBased/>
  <w15:docId w15:val="{E2ADA4E1-425F-43FD-AF8E-0C051844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170588"/>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699795">
      <w:bodyDiv w:val="1"/>
      <w:marLeft w:val="0"/>
      <w:marRight w:val="0"/>
      <w:marTop w:val="0"/>
      <w:marBottom w:val="0"/>
      <w:divBdr>
        <w:top w:val="none" w:sz="0" w:space="0" w:color="auto"/>
        <w:left w:val="none" w:sz="0" w:space="0" w:color="auto"/>
        <w:bottom w:val="none" w:sz="0" w:space="0" w:color="auto"/>
        <w:right w:val="none" w:sz="0" w:space="0" w:color="auto"/>
      </w:divBdr>
    </w:div>
    <w:div w:id="1084692059">
      <w:bodyDiv w:val="1"/>
      <w:marLeft w:val="0"/>
      <w:marRight w:val="0"/>
      <w:marTop w:val="0"/>
      <w:marBottom w:val="0"/>
      <w:divBdr>
        <w:top w:val="none" w:sz="0" w:space="0" w:color="auto"/>
        <w:left w:val="none" w:sz="0" w:space="0" w:color="auto"/>
        <w:bottom w:val="none" w:sz="0" w:space="0" w:color="auto"/>
        <w:right w:val="none" w:sz="0" w:space="0" w:color="auto"/>
      </w:divBdr>
    </w:div>
    <w:div w:id="1413621609">
      <w:bodyDiv w:val="1"/>
      <w:marLeft w:val="0"/>
      <w:marRight w:val="0"/>
      <w:marTop w:val="0"/>
      <w:marBottom w:val="0"/>
      <w:divBdr>
        <w:top w:val="none" w:sz="0" w:space="0" w:color="auto"/>
        <w:left w:val="none" w:sz="0" w:space="0" w:color="auto"/>
        <w:bottom w:val="none" w:sz="0" w:space="0" w:color="auto"/>
        <w:right w:val="none" w:sz="0" w:space="0" w:color="auto"/>
      </w:divBdr>
    </w:div>
    <w:div w:id="190313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accesso.atti </cp:lastModifiedBy>
  <cp:revision>2</cp:revision>
  <dcterms:created xsi:type="dcterms:W3CDTF">2024-11-28T15:36:00Z</dcterms:created>
  <dcterms:modified xsi:type="dcterms:W3CDTF">2024-12-16T08:20:00Z</dcterms:modified>
</cp:coreProperties>
</file>